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C10118" w14:textId="77777777" w:rsidR="00897FE1" w:rsidRPr="003A6A47" w:rsidRDefault="00897FE1" w:rsidP="00897FE1">
      <w:pPr>
        <w:jc w:val="both"/>
        <w:rPr>
          <w:rFonts w:ascii="Times New Roman" w:hAnsi="Times New Roman" w:cs="Times New Roman"/>
          <w:sz w:val="25"/>
          <w:szCs w:val="25"/>
        </w:rPr>
      </w:pPr>
      <w:r w:rsidRPr="003A6A47">
        <w:rPr>
          <w:rFonts w:ascii="Times New Roman" w:hAnsi="Times New Roman" w:cs="Times New Roman"/>
          <w:sz w:val="25"/>
          <w:szCs w:val="25"/>
        </w:rPr>
        <w:t>Judging a prose competition of this nature, one is obviously looking for good themes and good language.  But what about narrative?  On the first run through I resorted to the schoolmasterly expediency of ticking good bits, regardless of why they were good - and I counted the density of ticks per thousand words. A rough guide only, but enough to convince me that in fact narrative and did have to play a role.  Thank heavens, many entries containing interesting language in abundance.</w:t>
      </w:r>
    </w:p>
    <w:p w14:paraId="2653BC9A" w14:textId="77777777" w:rsidR="00897FE1" w:rsidRPr="003A6A47" w:rsidRDefault="00897FE1" w:rsidP="00897FE1">
      <w:pPr>
        <w:jc w:val="both"/>
        <w:rPr>
          <w:rFonts w:ascii="Times New Roman" w:hAnsi="Times New Roman" w:cs="Times New Roman"/>
          <w:sz w:val="25"/>
          <w:szCs w:val="25"/>
        </w:rPr>
      </w:pPr>
    </w:p>
    <w:p w14:paraId="75773356" w14:textId="77777777" w:rsidR="00897FE1" w:rsidRPr="003A6A47" w:rsidRDefault="00897FE1" w:rsidP="00897FE1">
      <w:pPr>
        <w:jc w:val="both"/>
        <w:rPr>
          <w:rFonts w:ascii="Times New Roman" w:hAnsi="Times New Roman" w:cs="Times New Roman"/>
          <w:sz w:val="25"/>
          <w:szCs w:val="25"/>
        </w:rPr>
      </w:pPr>
      <w:r w:rsidRPr="003A6A47">
        <w:rPr>
          <w:rFonts w:ascii="Times New Roman" w:hAnsi="Times New Roman" w:cs="Times New Roman"/>
          <w:sz w:val="25"/>
          <w:szCs w:val="25"/>
        </w:rPr>
        <w:t>So, I’ll give a brief report of the six shortlisted entries in alphabetical order, and then I’ll announce the winners.  First of all</w:t>
      </w:r>
    </w:p>
    <w:p w14:paraId="78F970CF" w14:textId="77777777" w:rsidR="00897FE1" w:rsidRPr="003A6A47" w:rsidRDefault="00897FE1" w:rsidP="00897FE1">
      <w:pPr>
        <w:jc w:val="both"/>
        <w:rPr>
          <w:rFonts w:ascii="Times New Roman" w:hAnsi="Times New Roman" w:cs="Times New Roman"/>
          <w:sz w:val="25"/>
          <w:szCs w:val="25"/>
        </w:rPr>
      </w:pPr>
    </w:p>
    <w:p w14:paraId="1469BE19" w14:textId="77777777" w:rsidR="00897FE1" w:rsidRPr="003A6A47" w:rsidRDefault="00897FE1" w:rsidP="00897FE1">
      <w:pPr>
        <w:jc w:val="both"/>
        <w:rPr>
          <w:rFonts w:ascii="Times New Roman" w:eastAsia="Mongolian Baiti" w:hAnsi="Times New Roman" w:cs="Times New Roman"/>
          <w:sz w:val="25"/>
          <w:szCs w:val="25"/>
        </w:rPr>
      </w:pPr>
      <w:r w:rsidRPr="003A6A47">
        <w:rPr>
          <w:rFonts w:ascii="Times New Roman" w:hAnsi="Times New Roman" w:cs="Times New Roman"/>
          <w:b/>
          <w:color w:val="000000"/>
          <w:sz w:val="25"/>
          <w:szCs w:val="25"/>
        </w:rPr>
        <w:t>Peter Clarke</w:t>
      </w:r>
      <w:r w:rsidRPr="003A6A47">
        <w:rPr>
          <w:rFonts w:ascii="Times New Roman" w:eastAsia="Mongolian Baiti" w:hAnsi="Times New Roman" w:cs="Times New Roman"/>
          <w:sz w:val="25"/>
          <w:szCs w:val="25"/>
        </w:rPr>
        <w:t xml:space="preserve"> - </w:t>
      </w:r>
      <w:r w:rsidRPr="003A6A47">
        <w:rPr>
          <w:rFonts w:ascii="Times New Roman" w:eastAsia="Mongolian Baiti" w:hAnsi="Times New Roman" w:cs="Times New Roman"/>
          <w:b/>
          <w:sz w:val="25"/>
          <w:szCs w:val="25"/>
        </w:rPr>
        <w:t xml:space="preserve">Unexpected Consequence of a Lunar Eclipse </w:t>
      </w:r>
      <w:r w:rsidRPr="003A6A47">
        <w:rPr>
          <w:rFonts w:ascii="Times New Roman" w:eastAsia="Mongolian Baiti" w:hAnsi="Times New Roman" w:cs="Times New Roman"/>
          <w:sz w:val="25"/>
          <w:szCs w:val="25"/>
        </w:rPr>
        <w:t>an artist has left behind bewilderingly convincing pictures of the surface of the moon.  But these have moved beyond the scientific into a realm of the fantastic, including vegetation and shells, and a strange piece called ‘Court of the Crescent Queen’, hauntingly and beautifully convincing.  The narrator describes meetings with this artist, his increasingly peculiar behaviour, and the artist’s eventual disappearance, during the course of a full lunar eclipse.  The story is interesting, and some descriptions excellent, it is a fascinating read!</w:t>
      </w:r>
    </w:p>
    <w:p w14:paraId="37AE732A" w14:textId="77777777" w:rsidR="00897FE1" w:rsidRPr="003A6A47" w:rsidRDefault="00897FE1" w:rsidP="00897FE1">
      <w:pPr>
        <w:jc w:val="both"/>
        <w:rPr>
          <w:rFonts w:ascii="Times New Roman" w:eastAsia="Mongolian Baiti" w:hAnsi="Times New Roman" w:cs="Times New Roman"/>
          <w:sz w:val="25"/>
          <w:szCs w:val="25"/>
        </w:rPr>
      </w:pPr>
    </w:p>
    <w:p w14:paraId="3A84E0EF" w14:textId="77777777" w:rsidR="00897FE1" w:rsidRPr="003A6A47" w:rsidRDefault="00897FE1" w:rsidP="00897FE1">
      <w:pPr>
        <w:pStyle w:val="NormalWeb"/>
        <w:spacing w:before="0" w:beforeAutospacing="0" w:after="160" w:afterAutospacing="0" w:line="235" w:lineRule="atLeast"/>
        <w:jc w:val="both"/>
        <w:rPr>
          <w:rFonts w:eastAsia="Mongolian Baiti"/>
          <w:sz w:val="25"/>
          <w:szCs w:val="25"/>
        </w:rPr>
      </w:pPr>
      <w:r w:rsidRPr="003A6A47">
        <w:rPr>
          <w:b/>
          <w:sz w:val="25"/>
          <w:szCs w:val="25"/>
        </w:rPr>
        <w:t xml:space="preserve">Ellen Evers.  </w:t>
      </w:r>
      <w:r w:rsidRPr="003A6A47">
        <w:rPr>
          <w:rFonts w:eastAsia="Mongolian Baiti"/>
          <w:b/>
          <w:sz w:val="25"/>
          <w:szCs w:val="25"/>
        </w:rPr>
        <w:t>The Moonstone (3?)</w:t>
      </w:r>
      <w:r w:rsidRPr="003A6A47">
        <w:rPr>
          <w:rFonts w:eastAsia="Mongolian Baiti"/>
          <w:sz w:val="25"/>
          <w:szCs w:val="25"/>
        </w:rPr>
        <w:t xml:space="preserve"> is about the intervention of paganism (in the form of a moonstone bestowing special powers) into nineteenth century rural life.  The possession of the stone imperils its owner, a girl, but she is able to use it to grant the wish of a baby to the lady of the manor.   A </w:t>
      </w:r>
      <w:r>
        <w:rPr>
          <w:rFonts w:eastAsia="Mongolian Baiti"/>
          <w:sz w:val="25"/>
          <w:szCs w:val="25"/>
        </w:rPr>
        <w:t>neat</w:t>
      </w:r>
      <w:r w:rsidRPr="003A6A47">
        <w:rPr>
          <w:rFonts w:eastAsia="Mongolian Baiti"/>
          <w:sz w:val="25"/>
          <w:szCs w:val="25"/>
        </w:rPr>
        <w:t xml:space="preserve"> story, and there are some poetic descriptions. great fun to read.  Splendid imagination and spirit of place.  Ellen cannot be with us tonight, so here is a paragraph to give you a flavour.</w:t>
      </w:r>
    </w:p>
    <w:p w14:paraId="16B60007" w14:textId="77777777" w:rsidR="00897FE1" w:rsidRPr="003A6A47" w:rsidRDefault="00897FE1" w:rsidP="00897FE1">
      <w:pPr>
        <w:jc w:val="both"/>
        <w:rPr>
          <w:rFonts w:ascii="Times New Roman" w:eastAsia="Mongolian Baiti" w:hAnsi="Times New Roman" w:cs="Times New Roman"/>
          <w:sz w:val="25"/>
          <w:szCs w:val="25"/>
        </w:rPr>
      </w:pPr>
      <w:r w:rsidRPr="003A6A47">
        <w:rPr>
          <w:rFonts w:ascii="Times New Roman" w:eastAsia="Mongolian Baiti" w:hAnsi="Times New Roman" w:cs="Times New Roman"/>
          <w:b/>
          <w:sz w:val="25"/>
          <w:szCs w:val="25"/>
        </w:rPr>
        <w:t xml:space="preserve">Andrea James: First Man on the Moon (29).  </w:t>
      </w:r>
      <w:r w:rsidRPr="003A6A47">
        <w:rPr>
          <w:rFonts w:ascii="Times New Roman" w:eastAsia="Mongolian Baiti" w:hAnsi="Times New Roman" w:cs="Times New Roman"/>
          <w:sz w:val="25"/>
          <w:szCs w:val="25"/>
        </w:rPr>
        <w:t xml:space="preserve">Now this by contrast is a shocking horror fantasy centring on a seduction (during which a child is conceived), on the very night of the moon-landings, and this is collided with 1960s hippy optimism regarding communal living, drug-taking, and then alas - insanity, paranoia and appalling consequences when the child is born.  Not always an easy read, but gripping and it certainly resonates in the mind.  It has lots to say about about the dark side of human nature, negating the superficial optimism of science, and it does so in </w:t>
      </w:r>
      <w:r>
        <w:rPr>
          <w:rFonts w:ascii="Times New Roman" w:eastAsia="Mongolian Baiti" w:hAnsi="Times New Roman" w:cs="Times New Roman"/>
          <w:sz w:val="25"/>
          <w:szCs w:val="25"/>
        </w:rPr>
        <w:t>a memorable</w:t>
      </w:r>
      <w:r w:rsidRPr="003A6A47">
        <w:rPr>
          <w:rFonts w:ascii="Times New Roman" w:eastAsia="Mongolian Baiti" w:hAnsi="Times New Roman" w:cs="Times New Roman"/>
          <w:sz w:val="25"/>
          <w:szCs w:val="25"/>
        </w:rPr>
        <w:t xml:space="preserve"> manner.</w:t>
      </w:r>
    </w:p>
    <w:p w14:paraId="5F2BBFCB" w14:textId="77777777" w:rsidR="00897FE1" w:rsidRPr="003A6A47" w:rsidRDefault="00897FE1" w:rsidP="00897FE1">
      <w:pPr>
        <w:jc w:val="both"/>
        <w:rPr>
          <w:rFonts w:ascii="Times New Roman" w:eastAsia="Mongolian Baiti" w:hAnsi="Times New Roman" w:cs="Times New Roman"/>
          <w:sz w:val="25"/>
          <w:szCs w:val="25"/>
        </w:rPr>
      </w:pPr>
    </w:p>
    <w:p w14:paraId="2C69B1E1" w14:textId="77777777" w:rsidR="00897FE1" w:rsidRPr="003A6A47" w:rsidRDefault="00897FE1" w:rsidP="00897FE1">
      <w:pPr>
        <w:jc w:val="both"/>
        <w:rPr>
          <w:rFonts w:ascii="Times New Roman" w:eastAsia="Mongolian Baiti" w:hAnsi="Times New Roman" w:cs="Times New Roman"/>
          <w:sz w:val="25"/>
          <w:szCs w:val="25"/>
        </w:rPr>
      </w:pPr>
      <w:proofErr w:type="spellStart"/>
      <w:r w:rsidRPr="003A6A47">
        <w:rPr>
          <w:rFonts w:ascii="Times New Roman" w:eastAsia="Mongolian Baiti" w:hAnsi="Times New Roman" w:cs="Times New Roman"/>
          <w:b/>
          <w:sz w:val="25"/>
          <w:szCs w:val="25"/>
        </w:rPr>
        <w:t>Hetty’s</w:t>
      </w:r>
      <w:proofErr w:type="spellEnd"/>
      <w:r w:rsidRPr="003A6A47">
        <w:rPr>
          <w:rFonts w:ascii="Times New Roman" w:eastAsia="Mongolian Baiti" w:hAnsi="Times New Roman" w:cs="Times New Roman"/>
          <w:b/>
          <w:sz w:val="25"/>
          <w:szCs w:val="25"/>
        </w:rPr>
        <w:t xml:space="preserve"> Moon by Anthony </w:t>
      </w:r>
      <w:proofErr w:type="spellStart"/>
      <w:r w:rsidRPr="003A6A47">
        <w:rPr>
          <w:rFonts w:ascii="Times New Roman" w:eastAsia="Mongolian Baiti" w:hAnsi="Times New Roman" w:cs="Times New Roman"/>
          <w:b/>
          <w:sz w:val="25"/>
          <w:szCs w:val="25"/>
        </w:rPr>
        <w:t>Levings</w:t>
      </w:r>
      <w:proofErr w:type="spellEnd"/>
      <w:r w:rsidRPr="003A6A47">
        <w:rPr>
          <w:rFonts w:ascii="Times New Roman" w:eastAsia="Mongolian Baiti" w:hAnsi="Times New Roman" w:cs="Times New Roman"/>
          <w:b/>
          <w:sz w:val="25"/>
          <w:szCs w:val="25"/>
        </w:rPr>
        <w:t xml:space="preserve"> (31)</w:t>
      </w:r>
      <w:r w:rsidRPr="003A6A47">
        <w:rPr>
          <w:rFonts w:ascii="Times New Roman" w:eastAsia="Mongolian Baiti" w:hAnsi="Times New Roman" w:cs="Times New Roman"/>
          <w:sz w:val="25"/>
          <w:szCs w:val="25"/>
        </w:rPr>
        <w:t xml:space="preserve"> starts with what seems like Sci-fi cliché dialogue, but </w:t>
      </w:r>
      <w:r>
        <w:rPr>
          <w:rFonts w:ascii="Times New Roman" w:eastAsia="Mongolian Baiti" w:hAnsi="Times New Roman" w:cs="Times New Roman"/>
          <w:sz w:val="25"/>
          <w:szCs w:val="25"/>
        </w:rPr>
        <w:t xml:space="preserve">there is clearly more going on – involving two </w:t>
      </w:r>
      <w:proofErr w:type="spellStart"/>
      <w:r>
        <w:rPr>
          <w:rFonts w:ascii="Times New Roman" w:eastAsia="Mongolian Baiti" w:hAnsi="Times New Roman" w:cs="Times New Roman"/>
          <w:sz w:val="25"/>
          <w:szCs w:val="25"/>
        </w:rPr>
        <w:t>Hetties</w:t>
      </w:r>
      <w:proofErr w:type="spellEnd"/>
      <w:r>
        <w:rPr>
          <w:rFonts w:ascii="Times New Roman" w:eastAsia="Mongolian Baiti" w:hAnsi="Times New Roman" w:cs="Times New Roman"/>
          <w:sz w:val="25"/>
          <w:szCs w:val="25"/>
        </w:rPr>
        <w:t xml:space="preserve">, Little </w:t>
      </w:r>
      <w:proofErr w:type="spellStart"/>
      <w:r>
        <w:rPr>
          <w:rFonts w:ascii="Times New Roman" w:eastAsia="Mongolian Baiti" w:hAnsi="Times New Roman" w:cs="Times New Roman"/>
          <w:sz w:val="25"/>
          <w:szCs w:val="25"/>
        </w:rPr>
        <w:t>Hetty</w:t>
      </w:r>
      <w:proofErr w:type="spellEnd"/>
      <w:r>
        <w:rPr>
          <w:rFonts w:ascii="Times New Roman" w:eastAsia="Mongolian Baiti" w:hAnsi="Times New Roman" w:cs="Times New Roman"/>
          <w:sz w:val="25"/>
          <w:szCs w:val="25"/>
        </w:rPr>
        <w:t xml:space="preserve">, the narrator’s brain tumour and his flower-power wife, Big </w:t>
      </w:r>
      <w:proofErr w:type="spellStart"/>
      <w:r>
        <w:rPr>
          <w:rFonts w:ascii="Times New Roman" w:eastAsia="Mongolian Baiti" w:hAnsi="Times New Roman" w:cs="Times New Roman"/>
          <w:sz w:val="25"/>
          <w:szCs w:val="25"/>
        </w:rPr>
        <w:t>Hetty</w:t>
      </w:r>
      <w:proofErr w:type="spellEnd"/>
      <w:r>
        <w:rPr>
          <w:rFonts w:ascii="Times New Roman" w:eastAsia="Mongolian Baiti" w:hAnsi="Times New Roman" w:cs="Times New Roman"/>
          <w:sz w:val="25"/>
          <w:szCs w:val="25"/>
        </w:rPr>
        <w:t xml:space="preserve">, from whom a terrible secret has to be hidden, this being that the moon landing footage as we know it is fake.  The narrator is a film-maker who was involved in making the </w:t>
      </w:r>
      <w:proofErr w:type="spellStart"/>
      <w:r>
        <w:rPr>
          <w:rFonts w:ascii="Times New Roman" w:eastAsia="Mongolian Baiti" w:hAnsi="Times New Roman" w:cs="Times New Roman"/>
          <w:sz w:val="25"/>
          <w:szCs w:val="25"/>
        </w:rPr>
        <w:t>Shoeburyness</w:t>
      </w:r>
      <w:proofErr w:type="spellEnd"/>
      <w:r>
        <w:rPr>
          <w:rFonts w:ascii="Times New Roman" w:eastAsia="Mongolian Baiti" w:hAnsi="Times New Roman" w:cs="Times New Roman"/>
          <w:sz w:val="25"/>
          <w:szCs w:val="25"/>
        </w:rPr>
        <w:t xml:space="preserve"> footage – this was not the usual conspiracy however - the problem was that the quality of the shots coming back from the moon weren’t good enough to be convincing.  So, these real ones were eventually destroyed by Nixon</w:t>
      </w:r>
      <w:r w:rsidRPr="003A6A47">
        <w:rPr>
          <w:rFonts w:ascii="Times New Roman" w:eastAsia="Mongolian Baiti" w:hAnsi="Times New Roman" w:cs="Times New Roman"/>
          <w:sz w:val="25"/>
          <w:szCs w:val="25"/>
        </w:rPr>
        <w:t xml:space="preserve">.  By the end, the two </w:t>
      </w:r>
      <w:proofErr w:type="spellStart"/>
      <w:r w:rsidRPr="003A6A47">
        <w:rPr>
          <w:rFonts w:ascii="Times New Roman" w:eastAsia="Mongolian Baiti" w:hAnsi="Times New Roman" w:cs="Times New Roman"/>
          <w:sz w:val="25"/>
          <w:szCs w:val="25"/>
        </w:rPr>
        <w:t>Hetties</w:t>
      </w:r>
      <w:proofErr w:type="spellEnd"/>
      <w:r w:rsidRPr="003A6A47">
        <w:rPr>
          <w:rFonts w:ascii="Times New Roman" w:eastAsia="Mongolian Baiti" w:hAnsi="Times New Roman" w:cs="Times New Roman"/>
          <w:sz w:val="25"/>
          <w:szCs w:val="25"/>
        </w:rPr>
        <w:t xml:space="preserve"> seem to have become scrambled, and we are not sure which of them is set to die, </w:t>
      </w:r>
      <w:r>
        <w:rPr>
          <w:rFonts w:ascii="Times New Roman" w:eastAsia="Mongolian Baiti" w:hAnsi="Times New Roman" w:cs="Times New Roman"/>
          <w:sz w:val="25"/>
          <w:szCs w:val="25"/>
        </w:rPr>
        <w:t>n</w:t>
      </w:r>
      <w:r w:rsidRPr="003A6A47">
        <w:rPr>
          <w:rFonts w:ascii="Times New Roman" w:eastAsia="Mongolian Baiti" w:hAnsi="Times New Roman" w:cs="Times New Roman"/>
          <w:sz w:val="25"/>
          <w:szCs w:val="25"/>
        </w:rPr>
        <w:t xml:space="preserve">or indeed the veracity of anything – </w:t>
      </w:r>
      <w:r>
        <w:rPr>
          <w:rFonts w:ascii="Times New Roman" w:eastAsia="Mongolian Baiti" w:hAnsi="Times New Roman" w:cs="Times New Roman"/>
          <w:sz w:val="25"/>
          <w:szCs w:val="25"/>
        </w:rPr>
        <w:t>but</w:t>
      </w:r>
      <w:r w:rsidRPr="003A6A47">
        <w:rPr>
          <w:rFonts w:ascii="Times New Roman" w:eastAsia="Mongolian Baiti" w:hAnsi="Times New Roman" w:cs="Times New Roman"/>
          <w:sz w:val="25"/>
          <w:szCs w:val="25"/>
        </w:rPr>
        <w:t xml:space="preserve"> there is a sense of the triumph of a feminine principle, and of truth.  This </w:t>
      </w:r>
      <w:r>
        <w:rPr>
          <w:rFonts w:ascii="Times New Roman" w:eastAsia="Mongolian Baiti" w:hAnsi="Times New Roman" w:cs="Times New Roman"/>
          <w:sz w:val="25"/>
          <w:szCs w:val="25"/>
        </w:rPr>
        <w:t xml:space="preserve">is all </w:t>
      </w:r>
      <w:r w:rsidRPr="003A6A47">
        <w:rPr>
          <w:rFonts w:ascii="Times New Roman" w:eastAsia="Mongolian Baiti" w:hAnsi="Times New Roman" w:cs="Times New Roman"/>
          <w:sz w:val="25"/>
          <w:szCs w:val="25"/>
        </w:rPr>
        <w:t xml:space="preserve">great, rather dark fun, </w:t>
      </w:r>
      <w:r>
        <w:rPr>
          <w:rFonts w:ascii="Times New Roman" w:eastAsia="Mongolian Baiti" w:hAnsi="Times New Roman" w:cs="Times New Roman"/>
          <w:sz w:val="25"/>
          <w:szCs w:val="25"/>
        </w:rPr>
        <w:t>and it</w:t>
      </w:r>
      <w:r w:rsidRPr="003A6A47">
        <w:rPr>
          <w:rFonts w:ascii="Times New Roman" w:eastAsia="Mongolian Baiti" w:hAnsi="Times New Roman" w:cs="Times New Roman"/>
          <w:sz w:val="25"/>
          <w:szCs w:val="25"/>
        </w:rPr>
        <w:t xml:space="preserve"> messes with </w:t>
      </w:r>
      <w:r>
        <w:rPr>
          <w:rFonts w:ascii="Times New Roman" w:eastAsia="Mongolian Baiti" w:hAnsi="Times New Roman" w:cs="Times New Roman"/>
          <w:sz w:val="25"/>
          <w:szCs w:val="25"/>
        </w:rPr>
        <w:t>one’s</w:t>
      </w:r>
      <w:r w:rsidRPr="003A6A47">
        <w:rPr>
          <w:rFonts w:ascii="Times New Roman" w:eastAsia="Mongolian Baiti" w:hAnsi="Times New Roman" w:cs="Times New Roman"/>
          <w:sz w:val="25"/>
          <w:szCs w:val="25"/>
        </w:rPr>
        <w:t xml:space="preserve"> head for a long while after reading it. </w:t>
      </w:r>
    </w:p>
    <w:p w14:paraId="6DD9C420" w14:textId="77777777" w:rsidR="00897FE1" w:rsidRPr="003A6A47" w:rsidRDefault="00897FE1" w:rsidP="00897FE1">
      <w:pPr>
        <w:jc w:val="both"/>
        <w:rPr>
          <w:rFonts w:ascii="Times New Roman" w:eastAsia="Mongolian Baiti" w:hAnsi="Times New Roman" w:cs="Times New Roman"/>
          <w:sz w:val="25"/>
          <w:szCs w:val="25"/>
        </w:rPr>
      </w:pPr>
    </w:p>
    <w:p w14:paraId="5645F317" w14:textId="77777777" w:rsidR="00897FE1" w:rsidRPr="003A6A47" w:rsidRDefault="00897FE1" w:rsidP="00897FE1">
      <w:pPr>
        <w:jc w:val="both"/>
        <w:rPr>
          <w:rFonts w:ascii="Times New Roman" w:eastAsia="Mongolian Baiti" w:hAnsi="Times New Roman" w:cs="Times New Roman"/>
          <w:sz w:val="25"/>
          <w:szCs w:val="25"/>
        </w:rPr>
      </w:pPr>
      <w:r w:rsidRPr="003A6A47">
        <w:rPr>
          <w:rFonts w:ascii="Times New Roman" w:eastAsia="Mongolian Baiti" w:hAnsi="Times New Roman" w:cs="Times New Roman"/>
          <w:b/>
          <w:sz w:val="25"/>
          <w:szCs w:val="25"/>
        </w:rPr>
        <w:t>Tina Morley’s They’re Coming (6) is a lovely</w:t>
      </w:r>
      <w:r w:rsidRPr="003A6A47">
        <w:rPr>
          <w:rFonts w:ascii="Times New Roman" w:eastAsia="Mongolian Baiti" w:hAnsi="Times New Roman" w:cs="Times New Roman"/>
          <w:sz w:val="25"/>
          <w:szCs w:val="25"/>
        </w:rPr>
        <w:t xml:space="preserve">, uplifting sci-fi fantasy about aliens coming to visit the earth, the story told from the point of view of a family.  The children of the family are surprisingly indifferent to the landings, though the alien inspection of the human race as caused the rich, privileged and corrupt powers that be to sort out just about all the </w:t>
      </w:r>
      <w:r w:rsidRPr="003A6A47">
        <w:rPr>
          <w:rFonts w:ascii="Times New Roman" w:eastAsia="Mongolian Baiti" w:hAnsi="Times New Roman" w:cs="Times New Roman"/>
          <w:sz w:val="25"/>
          <w:szCs w:val="25"/>
        </w:rPr>
        <w:lastRenderedPageBreak/>
        <w:t xml:space="preserve">world’s social problems.  Yes, you’ve guessed it, the children, computer hacking geniuses, have set the whole thing up.  But the </w:t>
      </w:r>
      <w:bookmarkStart w:id="0" w:name="_GoBack"/>
      <w:bookmarkEnd w:id="0"/>
      <w:r w:rsidRPr="003A6A47">
        <w:rPr>
          <w:rFonts w:ascii="Times New Roman" w:eastAsia="Mongolian Baiti" w:hAnsi="Times New Roman" w:cs="Times New Roman"/>
          <w:sz w:val="25"/>
          <w:szCs w:val="25"/>
        </w:rPr>
        <w:t xml:space="preserve">world is still a better place.  The writing is clear, simple and to the point.  And uplifting.   Tina cannot be with us.  Here is part of her email to Luigi message, before re a reading from Trevor </w:t>
      </w:r>
      <w:proofErr w:type="spellStart"/>
      <w:r w:rsidRPr="003A6A47">
        <w:rPr>
          <w:rFonts w:ascii="Times New Roman" w:eastAsia="Mongolian Baiti" w:hAnsi="Times New Roman" w:cs="Times New Roman"/>
          <w:sz w:val="25"/>
          <w:szCs w:val="25"/>
        </w:rPr>
        <w:t>Breedon</w:t>
      </w:r>
      <w:proofErr w:type="spellEnd"/>
      <w:r>
        <w:rPr>
          <w:rFonts w:ascii="Times New Roman" w:eastAsia="Mongolian Baiti" w:hAnsi="Times New Roman" w:cs="Times New Roman"/>
          <w:sz w:val="25"/>
          <w:szCs w:val="25"/>
        </w:rPr>
        <w:t>.</w:t>
      </w:r>
    </w:p>
    <w:p w14:paraId="548B8FBF" w14:textId="77777777" w:rsidR="00897FE1" w:rsidRPr="003A6A47" w:rsidRDefault="00897FE1" w:rsidP="00897FE1">
      <w:pPr>
        <w:jc w:val="both"/>
        <w:rPr>
          <w:rFonts w:ascii="Times New Roman" w:eastAsia="Mongolian Baiti" w:hAnsi="Times New Roman" w:cs="Times New Roman"/>
          <w:sz w:val="25"/>
          <w:szCs w:val="25"/>
        </w:rPr>
      </w:pPr>
    </w:p>
    <w:p w14:paraId="09167CCA" w14:textId="77777777" w:rsidR="00897FE1" w:rsidRPr="003A6A47" w:rsidRDefault="00897FE1" w:rsidP="00897FE1">
      <w:pPr>
        <w:jc w:val="both"/>
        <w:rPr>
          <w:rFonts w:ascii="Times New Roman" w:eastAsia="Mongolian Baiti" w:hAnsi="Times New Roman" w:cs="Times New Roman"/>
          <w:sz w:val="25"/>
          <w:szCs w:val="25"/>
        </w:rPr>
      </w:pPr>
      <w:r w:rsidRPr="003A6A47">
        <w:rPr>
          <w:rFonts w:ascii="Times New Roman" w:eastAsia="Mongolian Baiti" w:hAnsi="Times New Roman" w:cs="Times New Roman"/>
          <w:b/>
          <w:sz w:val="25"/>
          <w:szCs w:val="25"/>
        </w:rPr>
        <w:t>In Sarah Stretton’s The Old Moon</w:t>
      </w:r>
      <w:r w:rsidRPr="003A6A47">
        <w:rPr>
          <w:rFonts w:ascii="Times New Roman" w:eastAsia="Mongolian Baiti" w:hAnsi="Times New Roman" w:cs="Times New Roman"/>
          <w:sz w:val="25"/>
          <w:szCs w:val="25"/>
        </w:rPr>
        <w:t xml:space="preserve"> subtle poetic language used unobtrusively, subjugated to the narrative structure, which is so tight that the fairy-tale elements seem realistic, in the manner of magic realism.  There is a simple but immensely effective narrative structure – simply counting down days</w:t>
      </w:r>
      <w:r>
        <w:rPr>
          <w:rFonts w:ascii="Times New Roman" w:eastAsia="Mongolian Baiti" w:hAnsi="Times New Roman" w:cs="Times New Roman"/>
          <w:sz w:val="25"/>
          <w:szCs w:val="25"/>
        </w:rPr>
        <w:t>.</w:t>
      </w:r>
      <w:r w:rsidRPr="003A6A47">
        <w:rPr>
          <w:rFonts w:ascii="Times New Roman" w:eastAsia="Mongolian Baiti" w:hAnsi="Times New Roman" w:cs="Times New Roman"/>
          <w:sz w:val="25"/>
          <w:szCs w:val="25"/>
        </w:rPr>
        <w:t xml:space="preserve">  There are surprises on every page, as the mayor (traditionally a masculine figure but here her femininity is movingly crucial) confronts a massive supernatural wolf who has lost her cub and whose presence and whose howling endangers the survival of her community.  In fact the mayor finds a solution to the problem of the wolf-mother’s conflict with the moon.  Why this twist works it hard to say, and that is the story’s great strength.  The happy ending is heartening, strange and haunting.  The writing is clear, evocative, and poetic - nothing facile about it.  </w:t>
      </w:r>
      <w:r>
        <w:rPr>
          <w:rFonts w:ascii="Times New Roman" w:eastAsia="Mongolian Baiti" w:hAnsi="Times New Roman" w:cs="Times New Roman"/>
          <w:sz w:val="25"/>
          <w:szCs w:val="25"/>
        </w:rPr>
        <w:t>This deserves to be a modern fairy-tale classic.</w:t>
      </w:r>
    </w:p>
    <w:p w14:paraId="3EBE0229" w14:textId="77777777" w:rsidR="00897FE1" w:rsidRPr="003A6A47" w:rsidRDefault="00897FE1" w:rsidP="00897FE1">
      <w:pPr>
        <w:jc w:val="both"/>
        <w:rPr>
          <w:rFonts w:ascii="Times New Roman" w:eastAsia="Mongolian Baiti" w:hAnsi="Times New Roman" w:cs="Times New Roman"/>
          <w:sz w:val="25"/>
          <w:szCs w:val="25"/>
        </w:rPr>
      </w:pPr>
    </w:p>
    <w:p w14:paraId="1A65C241" w14:textId="77777777" w:rsidR="00897FE1" w:rsidRDefault="00897FE1" w:rsidP="00897FE1">
      <w:pPr>
        <w:jc w:val="both"/>
        <w:rPr>
          <w:rFonts w:ascii="Times New Roman" w:eastAsia="Mongolian Baiti" w:hAnsi="Times New Roman" w:cs="Times New Roman"/>
          <w:sz w:val="25"/>
          <w:szCs w:val="25"/>
        </w:rPr>
      </w:pPr>
      <w:r w:rsidRPr="003A6A47">
        <w:rPr>
          <w:rFonts w:ascii="Times New Roman" w:eastAsia="Mongolian Baiti" w:hAnsi="Times New Roman" w:cs="Times New Roman"/>
          <w:b/>
          <w:sz w:val="25"/>
          <w:szCs w:val="25"/>
        </w:rPr>
        <w:t>Gary Studley’s Son</w:t>
      </w:r>
      <w:r w:rsidRPr="003A6A47">
        <w:rPr>
          <w:rFonts w:ascii="Times New Roman" w:eastAsia="Mongolian Baiti" w:hAnsi="Times New Roman" w:cs="Times New Roman"/>
          <w:sz w:val="25"/>
          <w:szCs w:val="25"/>
        </w:rPr>
        <w:t xml:space="preserve"> (37)  A father addresses his son, who has failed as a hunter.  The father sets out his own disappointment and the son’s weakness an in a resolute, resonant manner</w:t>
      </w:r>
      <w:r>
        <w:rPr>
          <w:rFonts w:ascii="Times New Roman" w:eastAsia="Mongolian Baiti" w:hAnsi="Times New Roman" w:cs="Times New Roman"/>
          <w:sz w:val="25"/>
          <w:szCs w:val="25"/>
        </w:rPr>
        <w:t>, confronting possible excuses one after the other</w:t>
      </w:r>
      <w:r w:rsidRPr="003A6A47">
        <w:rPr>
          <w:rFonts w:ascii="Times New Roman" w:eastAsia="Mongolian Baiti" w:hAnsi="Times New Roman" w:cs="Times New Roman"/>
          <w:sz w:val="25"/>
          <w:szCs w:val="25"/>
        </w:rPr>
        <w:t xml:space="preserve">.  The language is highly poetic, but this suits that atavistic nature of his pronouncements.  </w:t>
      </w:r>
      <w:r>
        <w:rPr>
          <w:rFonts w:ascii="Times New Roman" w:eastAsia="Mongolian Baiti" w:hAnsi="Times New Roman" w:cs="Times New Roman"/>
          <w:sz w:val="25"/>
          <w:szCs w:val="25"/>
        </w:rPr>
        <w:t xml:space="preserve">Resonances reach down all the way from </w:t>
      </w:r>
      <w:proofErr w:type="spellStart"/>
      <w:r>
        <w:rPr>
          <w:rFonts w:ascii="Times New Roman" w:eastAsia="Mongolian Baiti" w:hAnsi="Times New Roman" w:cs="Times New Roman"/>
          <w:sz w:val="25"/>
          <w:szCs w:val="25"/>
        </w:rPr>
        <w:t>Caan</w:t>
      </w:r>
      <w:proofErr w:type="spellEnd"/>
      <w:r>
        <w:rPr>
          <w:rFonts w:ascii="Times New Roman" w:eastAsia="Mongolian Baiti" w:hAnsi="Times New Roman" w:cs="Times New Roman"/>
          <w:sz w:val="25"/>
          <w:szCs w:val="25"/>
        </w:rPr>
        <w:t xml:space="preserve"> and Abel to modern-day veganism, though there is nothing preachy about the piece.  On the contrary, the monologue structure is well-balanced as as said, highly poetic.  The piece is moving too – we can easily identify with t</w:t>
      </w:r>
      <w:r w:rsidRPr="003A6A47">
        <w:rPr>
          <w:rFonts w:ascii="Times New Roman" w:eastAsia="Mongolian Baiti" w:hAnsi="Times New Roman" w:cs="Times New Roman"/>
          <w:sz w:val="25"/>
          <w:szCs w:val="25"/>
        </w:rPr>
        <w:t xml:space="preserve">he pain of the son’s failure.  </w:t>
      </w:r>
    </w:p>
    <w:p w14:paraId="4CD9E58B" w14:textId="77777777" w:rsidR="00897FE1" w:rsidRDefault="00897FE1" w:rsidP="00897FE1">
      <w:pPr>
        <w:jc w:val="both"/>
        <w:rPr>
          <w:rFonts w:ascii="Times New Roman" w:eastAsia="Mongolian Baiti" w:hAnsi="Times New Roman" w:cs="Times New Roman"/>
          <w:sz w:val="25"/>
          <w:szCs w:val="25"/>
        </w:rPr>
      </w:pPr>
    </w:p>
    <w:p w14:paraId="5E47EC99" w14:textId="77777777" w:rsidR="00897FE1" w:rsidRPr="003A6A47" w:rsidRDefault="00897FE1" w:rsidP="00897FE1">
      <w:pPr>
        <w:jc w:val="both"/>
        <w:rPr>
          <w:rFonts w:ascii="Times New Roman" w:eastAsia="Mongolian Baiti" w:hAnsi="Times New Roman" w:cs="Times New Roman"/>
          <w:color w:val="000000" w:themeColor="text1"/>
          <w:sz w:val="25"/>
          <w:szCs w:val="25"/>
        </w:rPr>
      </w:pPr>
      <w:r w:rsidRPr="003A6A47">
        <w:rPr>
          <w:rFonts w:ascii="Times New Roman" w:eastAsia="Mongolian Baiti" w:hAnsi="Times New Roman" w:cs="Times New Roman"/>
          <w:color w:val="000000" w:themeColor="text1"/>
          <w:sz w:val="25"/>
          <w:szCs w:val="25"/>
        </w:rPr>
        <w:t>So, all the shortlisted pieces were excellent, and distinguishing between them was very difficult.  However...</w:t>
      </w:r>
    </w:p>
    <w:p w14:paraId="084C8107" w14:textId="77777777" w:rsidR="00897FE1" w:rsidRPr="003A6A47" w:rsidRDefault="00897FE1" w:rsidP="00897FE1">
      <w:pPr>
        <w:rPr>
          <w:rFonts w:ascii="Times New Roman" w:eastAsia="Times New Roman" w:hAnsi="Times New Roman" w:cs="Times New Roman"/>
          <w:color w:val="000000"/>
          <w:sz w:val="25"/>
          <w:szCs w:val="25"/>
          <w:lang w:eastAsia="en-GB"/>
        </w:rPr>
      </w:pPr>
      <w:r w:rsidRPr="003A6A47">
        <w:rPr>
          <w:rFonts w:ascii="Times New Roman" w:eastAsia="Times New Roman" w:hAnsi="Times New Roman" w:cs="Times New Roman"/>
          <w:color w:val="000000"/>
          <w:sz w:val="25"/>
          <w:szCs w:val="25"/>
          <w:lang w:eastAsia="en-GB"/>
        </w:rPr>
        <w:t>3) Andrea James</w:t>
      </w:r>
      <w:r w:rsidRPr="003A6A47">
        <w:rPr>
          <w:rFonts w:ascii="Times New Roman" w:eastAsia="Times New Roman" w:hAnsi="Times New Roman" w:cs="Times New Roman"/>
          <w:color w:val="000000"/>
          <w:sz w:val="25"/>
          <w:szCs w:val="25"/>
          <w:lang w:eastAsia="en-GB"/>
        </w:rPr>
        <w:tab/>
        <w:t>for First Man on the Moon</w:t>
      </w:r>
    </w:p>
    <w:p w14:paraId="79FE9C0B" w14:textId="77777777" w:rsidR="00897FE1" w:rsidRPr="003A6A47" w:rsidRDefault="00897FE1" w:rsidP="00897FE1">
      <w:pPr>
        <w:rPr>
          <w:rFonts w:ascii="Times New Roman" w:eastAsia="Times New Roman" w:hAnsi="Times New Roman" w:cs="Times New Roman"/>
          <w:color w:val="000000"/>
          <w:sz w:val="25"/>
          <w:szCs w:val="25"/>
          <w:lang w:eastAsia="en-GB"/>
        </w:rPr>
      </w:pPr>
      <w:r w:rsidRPr="003A6A47">
        <w:rPr>
          <w:rFonts w:ascii="Times New Roman" w:eastAsia="Times New Roman" w:hAnsi="Times New Roman" w:cs="Times New Roman"/>
          <w:color w:val="000000"/>
          <w:sz w:val="25"/>
          <w:szCs w:val="25"/>
          <w:lang w:eastAsia="en-GB"/>
        </w:rPr>
        <w:t xml:space="preserve">2) Anthony </w:t>
      </w:r>
      <w:proofErr w:type="spellStart"/>
      <w:r w:rsidRPr="003A6A47">
        <w:rPr>
          <w:rFonts w:ascii="Times New Roman" w:eastAsia="Times New Roman" w:hAnsi="Times New Roman" w:cs="Times New Roman"/>
          <w:color w:val="000000"/>
          <w:sz w:val="25"/>
          <w:szCs w:val="25"/>
          <w:lang w:eastAsia="en-GB"/>
        </w:rPr>
        <w:t>Levings</w:t>
      </w:r>
      <w:proofErr w:type="spellEnd"/>
      <w:r w:rsidRPr="003A6A47">
        <w:rPr>
          <w:rFonts w:ascii="Times New Roman" w:eastAsia="Times New Roman" w:hAnsi="Times New Roman" w:cs="Times New Roman"/>
          <w:color w:val="000000"/>
          <w:sz w:val="25"/>
          <w:szCs w:val="25"/>
          <w:lang w:eastAsia="en-GB"/>
        </w:rPr>
        <w:tab/>
        <w:t xml:space="preserve">for </w:t>
      </w:r>
      <w:proofErr w:type="spellStart"/>
      <w:r w:rsidRPr="003A6A47">
        <w:rPr>
          <w:rFonts w:ascii="Times New Roman" w:eastAsia="Times New Roman" w:hAnsi="Times New Roman" w:cs="Times New Roman"/>
          <w:color w:val="000000"/>
          <w:sz w:val="25"/>
          <w:szCs w:val="25"/>
          <w:lang w:eastAsia="en-GB"/>
        </w:rPr>
        <w:t>Hetty’s</w:t>
      </w:r>
      <w:proofErr w:type="spellEnd"/>
      <w:r w:rsidRPr="003A6A47">
        <w:rPr>
          <w:rFonts w:ascii="Times New Roman" w:eastAsia="Times New Roman" w:hAnsi="Times New Roman" w:cs="Times New Roman"/>
          <w:color w:val="000000"/>
          <w:sz w:val="25"/>
          <w:szCs w:val="25"/>
          <w:lang w:eastAsia="en-GB"/>
        </w:rPr>
        <w:t xml:space="preserve"> Moon</w:t>
      </w:r>
    </w:p>
    <w:p w14:paraId="37B53C2C" w14:textId="77777777" w:rsidR="00897FE1" w:rsidRPr="003A6A47" w:rsidRDefault="00897FE1" w:rsidP="00897FE1">
      <w:pPr>
        <w:rPr>
          <w:rFonts w:ascii="Times New Roman" w:eastAsia="Times New Roman" w:hAnsi="Times New Roman" w:cs="Times New Roman"/>
          <w:color w:val="000000"/>
          <w:sz w:val="25"/>
          <w:szCs w:val="25"/>
          <w:lang w:eastAsia="en-GB"/>
        </w:rPr>
      </w:pPr>
      <w:r w:rsidRPr="003A6A47">
        <w:rPr>
          <w:rFonts w:ascii="Times New Roman" w:eastAsia="Times New Roman" w:hAnsi="Times New Roman" w:cs="Times New Roman"/>
          <w:color w:val="000000"/>
          <w:sz w:val="25"/>
          <w:szCs w:val="25"/>
          <w:lang w:eastAsia="en-GB"/>
        </w:rPr>
        <w:t>1) Sarah Stretton</w:t>
      </w:r>
      <w:r w:rsidRPr="003A6A47">
        <w:rPr>
          <w:rFonts w:ascii="Times New Roman" w:eastAsia="Times New Roman" w:hAnsi="Times New Roman" w:cs="Times New Roman"/>
          <w:color w:val="000000"/>
          <w:sz w:val="25"/>
          <w:szCs w:val="25"/>
          <w:lang w:eastAsia="en-GB"/>
        </w:rPr>
        <w:tab/>
        <w:t>for the Old Moon</w:t>
      </w:r>
    </w:p>
    <w:p w14:paraId="3ED2264C" w14:textId="77777777" w:rsidR="005E17AE" w:rsidRDefault="00897FE1"/>
    <w:sectPr w:rsidR="005E17AE" w:rsidSect="002E23E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Mongolian Baiti">
    <w:panose1 w:val="03000500000000000000"/>
    <w:charset w:val="86"/>
    <w:family w:val="auto"/>
    <w:pitch w:val="variable"/>
    <w:sig w:usb0="80000023" w:usb1="080E0000" w:usb2="00020010" w:usb3="00000000" w:csb0="0004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oNotDisplayPageBoundaries/>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FE1"/>
    <w:rsid w:val="00033E54"/>
    <w:rsid w:val="000E7AFE"/>
    <w:rsid w:val="002E23E6"/>
    <w:rsid w:val="00503026"/>
    <w:rsid w:val="00745CAB"/>
    <w:rsid w:val="00755B87"/>
    <w:rsid w:val="00841D83"/>
    <w:rsid w:val="00897FE1"/>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AACD1E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97F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97FE1"/>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1001</Words>
  <Characters>4758</Characters>
  <Application>Microsoft Macintosh Word</Application>
  <DocSecurity>0</DocSecurity>
  <Lines>237</Lines>
  <Paragraphs>213</Paragraphs>
  <ScaleCrop>false</ScaleCrop>
  <LinksUpToDate>false</LinksUpToDate>
  <CharactersWithSpaces>5546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2019-11-03T22:40:00Z</dcterms:created>
  <dcterms:modified xsi:type="dcterms:W3CDTF">2019-11-03T22:43:00Z</dcterms:modified>
</cp:coreProperties>
</file>